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806" w:rsidRPr="00845806" w:rsidRDefault="00845806" w:rsidP="00845806">
      <w:pPr>
        <w:spacing w:after="150"/>
        <w:textAlignment w:val="baseline"/>
        <w:outlineLvl w:val="0"/>
        <w:rPr>
          <w:rFonts w:ascii="Roboto" w:eastAsia="Times New Roman" w:hAnsi="Roboto"/>
          <w:b/>
          <w:bCs/>
          <w:caps/>
          <w:color w:val="424242"/>
          <w:spacing w:val="30"/>
          <w:kern w:val="36"/>
          <w:lang w:eastAsia="nl-NL"/>
        </w:rPr>
      </w:pPr>
      <w:r w:rsidRPr="00845806">
        <w:rPr>
          <w:rFonts w:ascii="Roboto" w:eastAsia="Times New Roman" w:hAnsi="Roboto"/>
          <w:b/>
          <w:bCs/>
          <w:caps/>
          <w:color w:val="424242"/>
          <w:spacing w:val="30"/>
          <w:kern w:val="36"/>
          <w:sz w:val="36"/>
          <w:szCs w:val="36"/>
          <w:lang w:eastAsia="nl-NL"/>
        </w:rPr>
        <w:t>DE FISH!-FILOSOFIE</w:t>
      </w:r>
      <w:r w:rsidR="006430CD">
        <w:rPr>
          <w:rFonts w:ascii="Roboto" w:eastAsia="Times New Roman" w:hAnsi="Roboto"/>
          <w:b/>
          <w:bCs/>
          <w:caps/>
          <w:color w:val="424242"/>
          <w:spacing w:val="30"/>
          <w:kern w:val="36"/>
          <w:sz w:val="36"/>
          <w:szCs w:val="36"/>
          <w:lang w:eastAsia="nl-NL"/>
        </w:rPr>
        <w:t xml:space="preserve"> </w:t>
      </w:r>
      <w:r w:rsidR="006430CD">
        <w:rPr>
          <w:rFonts w:ascii="Roboto" w:eastAsia="Times New Roman" w:hAnsi="Roboto"/>
          <w:b/>
          <w:bCs/>
          <w:caps/>
          <w:color w:val="424242"/>
          <w:spacing w:val="30"/>
          <w:kern w:val="36"/>
          <w:lang w:eastAsia="nl-NL"/>
        </w:rPr>
        <w:t xml:space="preserve">(bron: </w:t>
      </w:r>
      <w:hyperlink r:id="rId5" w:history="1">
        <w:r w:rsidR="006430CD">
          <w:rPr>
            <w:rStyle w:val="Hyperlink"/>
          </w:rPr>
          <w:t>https://jobtraining.nl/fish/</w:t>
        </w:r>
      </w:hyperlink>
      <w:r w:rsidR="006430CD">
        <w:t>)</w:t>
      </w:r>
    </w:p>
    <w:p w:rsidR="006430CD" w:rsidRDefault="00845806" w:rsidP="006430CD">
      <w:pPr>
        <w:textAlignment w:val="baseline"/>
        <w:rPr>
          <w:rFonts w:ascii="Roboto" w:eastAsia="Times New Roman" w:hAnsi="Roboto"/>
          <w:color w:val="262626"/>
          <w:sz w:val="23"/>
          <w:szCs w:val="23"/>
          <w:lang w:eastAsia="nl-NL"/>
        </w:rPr>
      </w:pPr>
      <w:r w:rsidRPr="00845806">
        <w:rPr>
          <w:rFonts w:ascii="Roboto" w:eastAsia="Times New Roman" w:hAnsi="Roboto"/>
          <w:color w:val="262626"/>
          <w:sz w:val="23"/>
          <w:szCs w:val="23"/>
          <w:lang w:eastAsia="nl-NL"/>
        </w:rPr>
        <w:t xml:space="preserve">Wat begon in een viskraam in Seattle, is uitgegroeid tot een klantgerichtheid filosofie die is verspreid in organisaties over de hele wereld. De mannen van </w:t>
      </w:r>
      <w:proofErr w:type="spellStart"/>
      <w:r w:rsidRPr="00845806">
        <w:rPr>
          <w:rFonts w:ascii="Roboto" w:eastAsia="Times New Roman" w:hAnsi="Roboto"/>
          <w:color w:val="262626"/>
          <w:sz w:val="23"/>
          <w:szCs w:val="23"/>
          <w:lang w:eastAsia="nl-NL"/>
        </w:rPr>
        <w:t>Pike</w:t>
      </w:r>
      <w:proofErr w:type="spellEnd"/>
      <w:r w:rsidRPr="00845806">
        <w:rPr>
          <w:rFonts w:ascii="Roboto" w:eastAsia="Times New Roman" w:hAnsi="Roboto"/>
          <w:color w:val="262626"/>
          <w:sz w:val="23"/>
          <w:szCs w:val="23"/>
          <w:lang w:eastAsia="nl-NL"/>
        </w:rPr>
        <w:t xml:space="preserve"> </w:t>
      </w:r>
      <w:proofErr w:type="spellStart"/>
      <w:r w:rsidRPr="00845806">
        <w:rPr>
          <w:rFonts w:ascii="Roboto" w:eastAsia="Times New Roman" w:hAnsi="Roboto"/>
          <w:color w:val="262626"/>
          <w:sz w:val="23"/>
          <w:szCs w:val="23"/>
          <w:lang w:eastAsia="nl-NL"/>
        </w:rPr>
        <w:t>Place</w:t>
      </w:r>
      <w:proofErr w:type="spellEnd"/>
      <w:r w:rsidRPr="00845806">
        <w:rPr>
          <w:rFonts w:ascii="Roboto" w:eastAsia="Times New Roman" w:hAnsi="Roboto"/>
          <w:color w:val="262626"/>
          <w:sz w:val="23"/>
          <w:szCs w:val="23"/>
          <w:lang w:eastAsia="nl-NL"/>
        </w:rPr>
        <w:t xml:space="preserve"> </w:t>
      </w:r>
      <w:proofErr w:type="spellStart"/>
      <w:r w:rsidRPr="00845806">
        <w:rPr>
          <w:rFonts w:ascii="Roboto" w:eastAsia="Times New Roman" w:hAnsi="Roboto"/>
          <w:color w:val="262626"/>
          <w:sz w:val="23"/>
          <w:szCs w:val="23"/>
          <w:lang w:eastAsia="nl-NL"/>
        </w:rPr>
        <w:t>fish</w:t>
      </w:r>
      <w:proofErr w:type="spellEnd"/>
      <w:r w:rsidRPr="00845806">
        <w:rPr>
          <w:rFonts w:ascii="Roboto" w:eastAsia="Times New Roman" w:hAnsi="Roboto"/>
          <w:color w:val="262626"/>
          <w:sz w:val="23"/>
          <w:szCs w:val="23"/>
          <w:lang w:eastAsia="nl-NL"/>
        </w:rPr>
        <w:t xml:space="preserve"> market hebben hun niet-rendabele business omgetoverd tot een succesvolle, wereldberoemde plek. Hoe? Door 1 ding te veranderen; de manier waarop zij hun werk en hun klant benaderen. Hun filosofie; toepasselijk de </w:t>
      </w:r>
      <w:proofErr w:type="gramStart"/>
      <w:r w:rsidRPr="00845806">
        <w:rPr>
          <w:rFonts w:ascii="Roboto" w:eastAsia="Times New Roman" w:hAnsi="Roboto"/>
          <w:color w:val="262626"/>
          <w:sz w:val="23"/>
          <w:szCs w:val="23"/>
          <w:lang w:eastAsia="nl-NL"/>
        </w:rPr>
        <w:t>FISH!-</w:t>
      </w:r>
      <w:proofErr w:type="gramEnd"/>
      <w:r w:rsidRPr="00845806">
        <w:rPr>
          <w:rFonts w:ascii="Roboto" w:eastAsia="Times New Roman" w:hAnsi="Roboto"/>
          <w:color w:val="262626"/>
          <w:sz w:val="23"/>
          <w:szCs w:val="23"/>
          <w:lang w:eastAsia="nl-NL"/>
        </w:rPr>
        <w:t>filosofie genoemd, is simpel en doeltreffend en vergroot succes in alle aspecten van je werk.</w:t>
      </w:r>
    </w:p>
    <w:p w:rsidR="006430CD" w:rsidRPr="00845806" w:rsidRDefault="006430CD" w:rsidP="006430CD">
      <w:pPr>
        <w:textAlignment w:val="baseline"/>
        <w:rPr>
          <w:rFonts w:ascii="Roboto" w:eastAsia="Times New Roman" w:hAnsi="Roboto"/>
          <w:color w:val="262626"/>
          <w:sz w:val="23"/>
          <w:szCs w:val="23"/>
          <w:lang w:eastAsia="nl-NL"/>
        </w:rPr>
      </w:pPr>
    </w:p>
    <w:p w:rsidR="00845806" w:rsidRPr="00845806" w:rsidRDefault="00845806" w:rsidP="006430CD">
      <w:pPr>
        <w:textAlignment w:val="baseline"/>
        <w:rPr>
          <w:rFonts w:ascii="Roboto" w:eastAsia="Times New Roman" w:hAnsi="Roboto"/>
          <w:color w:val="262626"/>
          <w:sz w:val="23"/>
          <w:szCs w:val="23"/>
          <w:lang w:eastAsia="nl-NL"/>
        </w:rPr>
      </w:pPr>
      <w:r w:rsidRPr="00845806">
        <w:rPr>
          <w:rFonts w:ascii="Roboto" w:eastAsia="Times New Roman" w:hAnsi="Roboto"/>
          <w:color w:val="262626"/>
          <w:sz w:val="23"/>
          <w:szCs w:val="23"/>
          <w:lang w:eastAsia="nl-NL"/>
        </w:rPr>
        <w:t>Wat voor werk je ook doet, met of zonder klantcontact, deze 4 pijlers geven jouw werkplezier, productiviteit en relaties met anderen een boost:</w:t>
      </w:r>
    </w:p>
    <w:p w:rsidR="00845806" w:rsidRPr="00845806" w:rsidRDefault="00845806" w:rsidP="006430CD">
      <w:pPr>
        <w:textAlignment w:val="baseline"/>
        <w:rPr>
          <w:rFonts w:ascii="Roboto" w:eastAsia="Times New Roman" w:hAnsi="Roboto"/>
          <w:color w:val="262626"/>
          <w:sz w:val="23"/>
          <w:szCs w:val="23"/>
          <w:lang w:eastAsia="nl-NL"/>
        </w:rPr>
      </w:pPr>
      <w:r w:rsidRPr="00845806">
        <w:rPr>
          <w:rFonts w:ascii="Roboto" w:eastAsia="Times New Roman" w:hAnsi="Roboto"/>
          <w:b/>
          <w:bCs/>
          <w:color w:val="262626"/>
          <w:sz w:val="23"/>
          <w:szCs w:val="23"/>
          <w:lang w:eastAsia="nl-NL"/>
        </w:rPr>
        <w:t>Play</w:t>
      </w:r>
      <w:r w:rsidRPr="00845806">
        <w:rPr>
          <w:rFonts w:ascii="Roboto" w:eastAsia="Times New Roman" w:hAnsi="Roboto"/>
          <w:b/>
          <w:bCs/>
          <w:color w:val="262626"/>
          <w:sz w:val="23"/>
          <w:szCs w:val="23"/>
          <w:lang w:eastAsia="nl-NL"/>
        </w:rPr>
        <w:br/>
      </w:r>
      <w:r w:rsidRPr="00845806">
        <w:rPr>
          <w:rFonts w:ascii="Roboto" w:eastAsia="Times New Roman" w:hAnsi="Roboto"/>
          <w:color w:val="262626"/>
          <w:sz w:val="23"/>
          <w:szCs w:val="23"/>
          <w:lang w:eastAsia="nl-NL"/>
        </w:rPr>
        <w:t>De basis van succes in je werk is plezier. Door je werk op een speelse en creatieve manier te benaderen, boost je jouw motivatie en energie. Dit vertaalt zich niet alleen door naar een hogere efficiëntie en betere resultaten, maar ook naar het contact met jouw collega’s en klanten. De overige 3 pijlers van de Fish-filosofie gaan eigenlijk als vanzelf, wanneer je voldoet aan deze pijler. Want; plezier werkt.</w:t>
      </w:r>
    </w:p>
    <w:p w:rsidR="00845806" w:rsidRPr="00845806" w:rsidRDefault="00845806" w:rsidP="00845806">
      <w:pPr>
        <w:textAlignment w:val="baseline"/>
        <w:rPr>
          <w:rFonts w:ascii="Roboto" w:eastAsia="Times New Roman" w:hAnsi="Roboto"/>
          <w:color w:val="262626"/>
          <w:sz w:val="23"/>
          <w:szCs w:val="23"/>
          <w:lang w:eastAsia="nl-NL"/>
        </w:rPr>
      </w:pPr>
      <w:r w:rsidRPr="00845806">
        <w:rPr>
          <w:rFonts w:ascii="Roboto" w:eastAsia="Times New Roman" w:hAnsi="Roboto"/>
          <w:b/>
          <w:bCs/>
          <w:color w:val="262626"/>
          <w:sz w:val="23"/>
          <w:szCs w:val="23"/>
          <w:lang w:eastAsia="nl-NL"/>
        </w:rPr>
        <w:t xml:space="preserve">Be </w:t>
      </w:r>
      <w:proofErr w:type="spellStart"/>
      <w:r w:rsidRPr="00845806">
        <w:rPr>
          <w:rFonts w:ascii="Roboto" w:eastAsia="Times New Roman" w:hAnsi="Roboto"/>
          <w:b/>
          <w:bCs/>
          <w:color w:val="262626"/>
          <w:sz w:val="23"/>
          <w:szCs w:val="23"/>
          <w:lang w:eastAsia="nl-NL"/>
        </w:rPr>
        <w:t>there</w:t>
      </w:r>
      <w:proofErr w:type="spellEnd"/>
      <w:r w:rsidRPr="00845806">
        <w:rPr>
          <w:rFonts w:ascii="Roboto" w:eastAsia="Times New Roman" w:hAnsi="Roboto"/>
          <w:b/>
          <w:bCs/>
          <w:color w:val="262626"/>
          <w:sz w:val="23"/>
          <w:szCs w:val="23"/>
          <w:lang w:eastAsia="nl-NL"/>
        </w:rPr>
        <w:br/>
      </w:r>
      <w:r w:rsidRPr="00845806">
        <w:rPr>
          <w:rFonts w:ascii="Roboto" w:eastAsia="Times New Roman" w:hAnsi="Roboto"/>
          <w:color w:val="262626"/>
          <w:sz w:val="23"/>
          <w:szCs w:val="23"/>
          <w:lang w:eastAsia="nl-NL"/>
        </w:rPr>
        <w:t>Geef je volle aandacht. Dit is een krachtige boodschap, vooral in de huidige tijd waarin we continu in contact staan met anderen en veel dingen tegelijk doen. Door je volle aandacht te geven aan de mensen om je heen verbeter je de communicatie met hen en bouw je aan duurzame relaties. Stop bijvoorbeeld met je bezigheden als je een collega je een vraag stelt en draai je lichaam naar anderen toe wanneer je met hen praat. Een kleine moeite, met direct resultaat.</w:t>
      </w:r>
    </w:p>
    <w:p w:rsidR="00845806" w:rsidRPr="00845806" w:rsidRDefault="00845806" w:rsidP="00845806">
      <w:pPr>
        <w:textAlignment w:val="baseline"/>
        <w:rPr>
          <w:rFonts w:ascii="Roboto" w:eastAsia="Times New Roman" w:hAnsi="Roboto"/>
          <w:color w:val="262626"/>
          <w:sz w:val="23"/>
          <w:szCs w:val="23"/>
          <w:lang w:eastAsia="nl-NL"/>
        </w:rPr>
      </w:pPr>
      <w:r w:rsidRPr="00845806">
        <w:rPr>
          <w:rFonts w:ascii="Roboto" w:eastAsia="Times New Roman" w:hAnsi="Roboto"/>
          <w:b/>
          <w:bCs/>
          <w:color w:val="262626"/>
          <w:sz w:val="23"/>
          <w:szCs w:val="23"/>
          <w:lang w:eastAsia="nl-NL"/>
        </w:rPr>
        <w:t xml:space="preserve">Make </w:t>
      </w:r>
      <w:proofErr w:type="spellStart"/>
      <w:r w:rsidRPr="00845806">
        <w:rPr>
          <w:rFonts w:ascii="Roboto" w:eastAsia="Times New Roman" w:hAnsi="Roboto"/>
          <w:b/>
          <w:bCs/>
          <w:color w:val="262626"/>
          <w:sz w:val="23"/>
          <w:szCs w:val="23"/>
          <w:lang w:eastAsia="nl-NL"/>
        </w:rPr>
        <w:t>their</w:t>
      </w:r>
      <w:proofErr w:type="spellEnd"/>
      <w:r w:rsidRPr="00845806">
        <w:rPr>
          <w:rFonts w:ascii="Roboto" w:eastAsia="Times New Roman" w:hAnsi="Roboto"/>
          <w:b/>
          <w:bCs/>
          <w:color w:val="262626"/>
          <w:sz w:val="23"/>
          <w:szCs w:val="23"/>
          <w:lang w:eastAsia="nl-NL"/>
        </w:rPr>
        <w:t xml:space="preserve"> </w:t>
      </w:r>
      <w:proofErr w:type="spellStart"/>
      <w:r w:rsidRPr="00845806">
        <w:rPr>
          <w:rFonts w:ascii="Roboto" w:eastAsia="Times New Roman" w:hAnsi="Roboto"/>
          <w:b/>
          <w:bCs/>
          <w:color w:val="262626"/>
          <w:sz w:val="23"/>
          <w:szCs w:val="23"/>
          <w:lang w:eastAsia="nl-NL"/>
        </w:rPr>
        <w:t>day</w:t>
      </w:r>
      <w:proofErr w:type="spellEnd"/>
      <w:r w:rsidRPr="00845806">
        <w:rPr>
          <w:rFonts w:ascii="Roboto" w:eastAsia="Times New Roman" w:hAnsi="Roboto"/>
          <w:b/>
          <w:bCs/>
          <w:color w:val="262626"/>
          <w:sz w:val="23"/>
          <w:szCs w:val="23"/>
          <w:lang w:eastAsia="nl-NL"/>
        </w:rPr>
        <w:br/>
      </w:r>
      <w:r w:rsidRPr="00845806">
        <w:rPr>
          <w:rFonts w:ascii="Roboto" w:eastAsia="Times New Roman" w:hAnsi="Roboto"/>
          <w:color w:val="262626"/>
          <w:sz w:val="23"/>
          <w:szCs w:val="23"/>
          <w:lang w:eastAsia="nl-NL"/>
        </w:rPr>
        <w:t xml:space="preserve">Zorg ervoor dat jouw klanten en collega’s een goed gevoel hebben bij elk contact met jou. Dit doe je door te laten zien dat je bereid bent een stapje extra te zetten, om hun dag beter te maken. Hierbij draait het om inlevingsvermogen (wat zou de ander blij maken?) en </w:t>
      </w:r>
      <w:proofErr w:type="spellStart"/>
      <w:r w:rsidRPr="00845806">
        <w:rPr>
          <w:rFonts w:ascii="Roboto" w:eastAsia="Times New Roman" w:hAnsi="Roboto"/>
          <w:color w:val="262626"/>
          <w:sz w:val="23"/>
          <w:szCs w:val="23"/>
          <w:lang w:eastAsia="nl-NL"/>
        </w:rPr>
        <w:t>proactiviteit</w:t>
      </w:r>
      <w:proofErr w:type="spellEnd"/>
      <w:r w:rsidRPr="00845806">
        <w:rPr>
          <w:rFonts w:ascii="Roboto" w:eastAsia="Times New Roman" w:hAnsi="Roboto"/>
          <w:color w:val="262626"/>
          <w:sz w:val="23"/>
          <w:szCs w:val="23"/>
          <w:lang w:eastAsia="nl-NL"/>
        </w:rPr>
        <w:t>. Het zijn vaak de kleine dingen die bijblijven; een oprechte glimlach, compliment of extra advies. Bel bijvoorbeeld een klant op voor een leuk gesprek of zet een collega in het zonnetje.</w:t>
      </w:r>
    </w:p>
    <w:p w:rsidR="00845806" w:rsidRPr="00845806" w:rsidRDefault="00845806" w:rsidP="00845806">
      <w:pPr>
        <w:textAlignment w:val="baseline"/>
        <w:rPr>
          <w:rFonts w:ascii="Roboto" w:eastAsia="Times New Roman" w:hAnsi="Roboto"/>
          <w:color w:val="262626"/>
          <w:sz w:val="23"/>
          <w:szCs w:val="23"/>
          <w:lang w:eastAsia="nl-NL"/>
        </w:rPr>
      </w:pPr>
      <w:proofErr w:type="spellStart"/>
      <w:r w:rsidRPr="00845806">
        <w:rPr>
          <w:rFonts w:ascii="Roboto" w:eastAsia="Times New Roman" w:hAnsi="Roboto"/>
          <w:b/>
          <w:bCs/>
          <w:color w:val="262626"/>
          <w:sz w:val="23"/>
          <w:szCs w:val="23"/>
          <w:lang w:eastAsia="nl-NL"/>
        </w:rPr>
        <w:t>Choose</w:t>
      </w:r>
      <w:proofErr w:type="spellEnd"/>
      <w:r w:rsidRPr="00845806">
        <w:rPr>
          <w:rFonts w:ascii="Roboto" w:eastAsia="Times New Roman" w:hAnsi="Roboto"/>
          <w:b/>
          <w:bCs/>
          <w:color w:val="262626"/>
          <w:sz w:val="23"/>
          <w:szCs w:val="23"/>
          <w:lang w:eastAsia="nl-NL"/>
        </w:rPr>
        <w:t xml:space="preserve"> </w:t>
      </w:r>
      <w:proofErr w:type="spellStart"/>
      <w:r w:rsidRPr="00845806">
        <w:rPr>
          <w:rFonts w:ascii="Roboto" w:eastAsia="Times New Roman" w:hAnsi="Roboto"/>
          <w:b/>
          <w:bCs/>
          <w:color w:val="262626"/>
          <w:sz w:val="23"/>
          <w:szCs w:val="23"/>
          <w:lang w:eastAsia="nl-NL"/>
        </w:rPr>
        <w:t>your</w:t>
      </w:r>
      <w:proofErr w:type="spellEnd"/>
      <w:r w:rsidRPr="00845806">
        <w:rPr>
          <w:rFonts w:ascii="Roboto" w:eastAsia="Times New Roman" w:hAnsi="Roboto"/>
          <w:b/>
          <w:bCs/>
          <w:color w:val="262626"/>
          <w:sz w:val="23"/>
          <w:szCs w:val="23"/>
          <w:lang w:eastAsia="nl-NL"/>
        </w:rPr>
        <w:t xml:space="preserve"> attitude</w:t>
      </w:r>
      <w:r w:rsidRPr="00845806">
        <w:rPr>
          <w:rFonts w:ascii="Roboto" w:eastAsia="Times New Roman" w:hAnsi="Roboto"/>
          <w:b/>
          <w:bCs/>
          <w:color w:val="262626"/>
          <w:sz w:val="23"/>
          <w:szCs w:val="23"/>
          <w:lang w:eastAsia="nl-NL"/>
        </w:rPr>
        <w:br/>
      </w:r>
      <w:r w:rsidRPr="00845806">
        <w:rPr>
          <w:rFonts w:ascii="Roboto" w:eastAsia="Times New Roman" w:hAnsi="Roboto"/>
          <w:color w:val="262626"/>
          <w:sz w:val="23"/>
          <w:szCs w:val="23"/>
          <w:lang w:eastAsia="nl-NL"/>
        </w:rPr>
        <w:t xml:space="preserve">Een positieve houding is een bewust keuze die je maakt. En deze keuze heeft invloed op je eigen gemoedstoestand en die van anderen. Een positieve houding helpt je vooruit, laat je meer kansen en mogelijkheden zien en maakt je gelukkiger. Bedenk ´s ochtends voor je naar werk gaat, wat de 3 leukste dingen zijn die je die dag gaat doen en houdt die </w:t>
      </w:r>
      <w:proofErr w:type="spellStart"/>
      <w:r w:rsidRPr="00845806">
        <w:rPr>
          <w:rFonts w:ascii="Roboto" w:eastAsia="Times New Roman" w:hAnsi="Roboto"/>
          <w:color w:val="262626"/>
          <w:sz w:val="23"/>
          <w:szCs w:val="23"/>
          <w:lang w:eastAsia="nl-NL"/>
        </w:rPr>
        <w:t>vibe</w:t>
      </w:r>
      <w:proofErr w:type="spellEnd"/>
      <w:r w:rsidRPr="00845806">
        <w:rPr>
          <w:rFonts w:ascii="Roboto" w:eastAsia="Times New Roman" w:hAnsi="Roboto"/>
          <w:color w:val="262626"/>
          <w:sz w:val="23"/>
          <w:szCs w:val="23"/>
          <w:lang w:eastAsia="nl-NL"/>
        </w:rPr>
        <w:t xml:space="preserve"> vast. Je zult merken dat je met een voldaan en energiek gevoel je dag afsluit.</w:t>
      </w:r>
    </w:p>
    <w:p w:rsidR="00845806" w:rsidRPr="00845806" w:rsidRDefault="00845806" w:rsidP="00845806">
      <w:pPr>
        <w:textAlignment w:val="baseline"/>
        <w:rPr>
          <w:rFonts w:ascii="Roboto" w:eastAsia="Times New Roman" w:hAnsi="Roboto"/>
          <w:color w:val="262626"/>
          <w:sz w:val="23"/>
          <w:szCs w:val="23"/>
          <w:lang w:eastAsia="nl-NL"/>
        </w:rPr>
      </w:pPr>
      <w:r w:rsidRPr="00845806">
        <w:rPr>
          <w:rFonts w:ascii="Roboto" w:eastAsia="Times New Roman" w:hAnsi="Roboto"/>
          <w:color w:val="262626"/>
          <w:sz w:val="23"/>
          <w:szCs w:val="23"/>
          <w:lang w:eastAsia="nl-NL"/>
        </w:rPr>
        <w:t xml:space="preserve">Have </w:t>
      </w:r>
      <w:proofErr w:type="spellStart"/>
      <w:r w:rsidRPr="00845806">
        <w:rPr>
          <w:rFonts w:ascii="Roboto" w:eastAsia="Times New Roman" w:hAnsi="Roboto"/>
          <w:color w:val="262626"/>
          <w:sz w:val="23"/>
          <w:szCs w:val="23"/>
          <w:lang w:eastAsia="nl-NL"/>
        </w:rPr>
        <w:t>fun</w:t>
      </w:r>
      <w:proofErr w:type="spellEnd"/>
      <w:r w:rsidRPr="00845806">
        <w:rPr>
          <w:rFonts w:ascii="Roboto" w:eastAsia="Times New Roman" w:hAnsi="Roboto"/>
          <w:color w:val="262626"/>
          <w:sz w:val="23"/>
          <w:szCs w:val="23"/>
          <w:lang w:eastAsia="nl-NL"/>
        </w:rPr>
        <w:t>!</w:t>
      </w:r>
      <w:r w:rsidR="0098685B">
        <w:rPr>
          <w:rFonts w:ascii="Roboto" w:eastAsia="Times New Roman" w:hAnsi="Roboto"/>
          <w:color w:val="262626"/>
          <w:sz w:val="23"/>
          <w:szCs w:val="23"/>
          <w:lang w:eastAsia="nl-NL"/>
        </w:rPr>
        <w:t xml:space="preserve">        Hun bron: </w:t>
      </w:r>
      <w:hyperlink r:id="rId6" w:tgtFrame="_blank" w:history="1">
        <w:r w:rsidR="0098685B">
          <w:rPr>
            <w:rStyle w:val="Hyperlink"/>
            <w:rFonts w:ascii="Roboto" w:hAnsi="Roboto"/>
            <w:color w:val="515151"/>
            <w:sz w:val="23"/>
            <w:szCs w:val="23"/>
            <w:shd w:val="clear" w:color="auto" w:fill="FFFFFF"/>
          </w:rPr>
          <w:t>Bron</w:t>
        </w:r>
      </w:hyperlink>
    </w:p>
    <w:p w:rsidR="00A269C5" w:rsidRDefault="0098685B"/>
    <w:p w:rsidR="006430CD" w:rsidRDefault="006430CD">
      <w:r>
        <w:t xml:space="preserve">Bron: </w:t>
      </w:r>
      <w:hyperlink r:id="rId7" w:history="1">
        <w:r>
          <w:rPr>
            <w:rStyle w:val="Hyperlink"/>
          </w:rPr>
          <w:t>https://jade-aanpak.nl/vis-filosofie/</w:t>
        </w:r>
      </w:hyperlink>
    </w:p>
    <w:p w:rsidR="006430CD" w:rsidRPr="006430CD" w:rsidRDefault="006430CD" w:rsidP="006430CD">
      <w:pPr>
        <w:shd w:val="clear" w:color="auto" w:fill="FFFFFF"/>
        <w:spacing w:after="180"/>
        <w:rPr>
          <w:rFonts w:ascii="Arial" w:eastAsia="Times New Roman" w:hAnsi="Arial" w:cs="Arial"/>
          <w:color w:val="222222"/>
          <w:sz w:val="21"/>
          <w:szCs w:val="21"/>
          <w:lang w:eastAsia="nl-NL"/>
        </w:rPr>
      </w:pPr>
      <w:r w:rsidRPr="006430CD">
        <w:rPr>
          <w:rFonts w:ascii="Arial" w:eastAsia="Times New Roman" w:hAnsi="Arial" w:cs="Arial"/>
          <w:color w:val="222222"/>
          <w:sz w:val="21"/>
          <w:szCs w:val="21"/>
          <w:lang w:eastAsia="nl-NL"/>
        </w:rPr>
        <w:t>Het succes van deze filosofie schuilt in vier elementen:</w:t>
      </w:r>
    </w:p>
    <w:p w:rsidR="006430CD" w:rsidRPr="006430CD" w:rsidRDefault="006430CD" w:rsidP="006430CD">
      <w:pPr>
        <w:numPr>
          <w:ilvl w:val="0"/>
          <w:numId w:val="1"/>
        </w:numPr>
        <w:shd w:val="clear" w:color="auto" w:fill="FFFFFF"/>
        <w:spacing w:before="100" w:beforeAutospacing="1" w:after="100" w:afterAutospacing="1"/>
        <w:ind w:left="600"/>
        <w:rPr>
          <w:rFonts w:ascii="Arial" w:eastAsia="Times New Roman" w:hAnsi="Arial" w:cs="Arial"/>
          <w:color w:val="222222"/>
          <w:sz w:val="21"/>
          <w:szCs w:val="21"/>
          <w:lang w:eastAsia="nl-NL"/>
        </w:rPr>
      </w:pPr>
      <w:r w:rsidRPr="006430CD">
        <w:rPr>
          <w:rFonts w:ascii="Arial" w:eastAsia="Times New Roman" w:hAnsi="Arial" w:cs="Arial"/>
          <w:color w:val="222222"/>
          <w:sz w:val="21"/>
          <w:szCs w:val="21"/>
          <w:lang w:eastAsia="nl-NL"/>
        </w:rPr>
        <w:t>Je houding kiezen: Hoe ga je om met de ander, wat wil je bereiken en hoe? Kies bewus</w:t>
      </w:r>
      <w:bookmarkStart w:id="0" w:name="_GoBack"/>
      <w:bookmarkEnd w:id="0"/>
      <w:r w:rsidRPr="006430CD">
        <w:rPr>
          <w:rFonts w:ascii="Arial" w:eastAsia="Times New Roman" w:hAnsi="Arial" w:cs="Arial"/>
          <w:color w:val="222222"/>
          <w:sz w:val="21"/>
          <w:szCs w:val="21"/>
          <w:lang w:eastAsia="nl-NL"/>
        </w:rPr>
        <w:t>t</w:t>
      </w:r>
      <w:r w:rsidRPr="006430CD">
        <w:rPr>
          <w:rFonts w:ascii="Arial" w:eastAsia="Times New Roman" w:hAnsi="Arial" w:cs="Arial"/>
          <w:color w:val="222222"/>
          <w:sz w:val="21"/>
          <w:szCs w:val="21"/>
          <w:lang w:eastAsia="nl-NL"/>
        </w:rPr>
        <w:br/>
        <w:t>welke houding je wilt inzetten en wat het effect is op de ander en je resultaat.</w:t>
      </w:r>
    </w:p>
    <w:p w:rsidR="006430CD" w:rsidRPr="006430CD" w:rsidRDefault="006430CD" w:rsidP="006430CD">
      <w:pPr>
        <w:numPr>
          <w:ilvl w:val="0"/>
          <w:numId w:val="1"/>
        </w:numPr>
        <w:shd w:val="clear" w:color="auto" w:fill="FFFFFF"/>
        <w:spacing w:before="100" w:beforeAutospacing="1" w:after="100" w:afterAutospacing="1"/>
        <w:ind w:left="600"/>
        <w:rPr>
          <w:rFonts w:ascii="Arial" w:eastAsia="Times New Roman" w:hAnsi="Arial" w:cs="Arial"/>
          <w:color w:val="222222"/>
          <w:sz w:val="21"/>
          <w:szCs w:val="21"/>
          <w:lang w:eastAsia="nl-NL"/>
        </w:rPr>
      </w:pPr>
      <w:r w:rsidRPr="006430CD">
        <w:rPr>
          <w:rFonts w:ascii="Arial" w:eastAsia="Times New Roman" w:hAnsi="Arial" w:cs="Arial"/>
          <w:color w:val="222222"/>
          <w:sz w:val="21"/>
          <w:szCs w:val="21"/>
          <w:lang w:eastAsia="nl-NL"/>
        </w:rPr>
        <w:t>Spelen: Experimenteer, doe dingen anders dan anders. Genereer creativiteit en denk out-of-</w:t>
      </w:r>
      <w:r w:rsidRPr="006430CD">
        <w:rPr>
          <w:rFonts w:ascii="Arial" w:eastAsia="Times New Roman" w:hAnsi="Arial" w:cs="Arial"/>
          <w:color w:val="222222"/>
          <w:sz w:val="21"/>
          <w:szCs w:val="21"/>
          <w:lang w:eastAsia="nl-NL"/>
        </w:rPr>
        <w:br/>
      </w:r>
      <w:proofErr w:type="spellStart"/>
      <w:r w:rsidRPr="006430CD">
        <w:rPr>
          <w:rFonts w:ascii="Arial" w:eastAsia="Times New Roman" w:hAnsi="Arial" w:cs="Arial"/>
          <w:color w:val="222222"/>
          <w:sz w:val="21"/>
          <w:szCs w:val="21"/>
          <w:lang w:eastAsia="nl-NL"/>
        </w:rPr>
        <w:t>the</w:t>
      </w:r>
      <w:proofErr w:type="spellEnd"/>
      <w:r w:rsidRPr="006430CD">
        <w:rPr>
          <w:rFonts w:ascii="Arial" w:eastAsia="Times New Roman" w:hAnsi="Arial" w:cs="Arial"/>
          <w:color w:val="222222"/>
          <w:sz w:val="21"/>
          <w:szCs w:val="21"/>
          <w:lang w:eastAsia="nl-NL"/>
        </w:rPr>
        <w:t>-box. Haal energie uit je werk. Spelen brengt plezier.</w:t>
      </w:r>
    </w:p>
    <w:p w:rsidR="006430CD" w:rsidRPr="006430CD" w:rsidRDefault="006430CD" w:rsidP="006430CD">
      <w:pPr>
        <w:numPr>
          <w:ilvl w:val="0"/>
          <w:numId w:val="1"/>
        </w:numPr>
        <w:shd w:val="clear" w:color="auto" w:fill="FFFFFF"/>
        <w:spacing w:before="100" w:beforeAutospacing="1" w:after="100" w:afterAutospacing="1"/>
        <w:ind w:left="600"/>
        <w:rPr>
          <w:rFonts w:ascii="Arial" w:eastAsia="Times New Roman" w:hAnsi="Arial" w:cs="Arial"/>
          <w:color w:val="222222"/>
          <w:sz w:val="21"/>
          <w:szCs w:val="21"/>
          <w:lang w:eastAsia="nl-NL"/>
        </w:rPr>
      </w:pPr>
      <w:r w:rsidRPr="006430CD">
        <w:rPr>
          <w:rFonts w:ascii="Arial" w:eastAsia="Times New Roman" w:hAnsi="Arial" w:cs="Arial"/>
          <w:color w:val="222222"/>
          <w:sz w:val="21"/>
          <w:szCs w:val="21"/>
          <w:lang w:eastAsia="nl-NL"/>
        </w:rPr>
        <w:t>Ze blij maken: Net dat kleine stapje extra, iets bijzonders. Tover een glimlach op je eigen en</w:t>
      </w:r>
      <w:r w:rsidRPr="006430CD">
        <w:rPr>
          <w:rFonts w:ascii="Arial" w:eastAsia="Times New Roman" w:hAnsi="Arial" w:cs="Arial"/>
          <w:color w:val="222222"/>
          <w:sz w:val="21"/>
          <w:szCs w:val="21"/>
          <w:lang w:eastAsia="nl-NL"/>
        </w:rPr>
        <w:br/>
        <w:t>op andermans gezicht. Maak ze blij met kleine dingen.</w:t>
      </w:r>
    </w:p>
    <w:p w:rsidR="006430CD" w:rsidRPr="006430CD" w:rsidRDefault="006430CD" w:rsidP="006430CD">
      <w:pPr>
        <w:numPr>
          <w:ilvl w:val="0"/>
          <w:numId w:val="1"/>
        </w:numPr>
        <w:shd w:val="clear" w:color="auto" w:fill="FFFFFF"/>
        <w:spacing w:before="100" w:beforeAutospacing="1" w:after="100" w:afterAutospacing="1"/>
        <w:ind w:left="600"/>
        <w:rPr>
          <w:rFonts w:ascii="Arial" w:eastAsia="Times New Roman" w:hAnsi="Arial" w:cs="Arial"/>
          <w:color w:val="222222"/>
          <w:sz w:val="21"/>
          <w:szCs w:val="21"/>
          <w:lang w:eastAsia="nl-NL"/>
        </w:rPr>
      </w:pPr>
      <w:r w:rsidRPr="006430CD">
        <w:rPr>
          <w:rFonts w:ascii="Arial" w:eastAsia="Times New Roman" w:hAnsi="Arial" w:cs="Arial"/>
          <w:color w:val="222222"/>
          <w:sz w:val="21"/>
          <w:szCs w:val="21"/>
          <w:lang w:eastAsia="nl-NL"/>
        </w:rPr>
        <w:t>Erbij zijn: De volle aandacht hebben voor de ander zonder jezelf af te laten leiden. De ander</w:t>
      </w:r>
      <w:r w:rsidRPr="006430CD">
        <w:rPr>
          <w:rFonts w:ascii="Arial" w:eastAsia="Times New Roman" w:hAnsi="Arial" w:cs="Arial"/>
          <w:color w:val="222222"/>
          <w:sz w:val="21"/>
          <w:szCs w:val="21"/>
          <w:lang w:eastAsia="nl-NL"/>
        </w:rPr>
        <w:br/>
        <w:t>zal zich gewaardeerd voelen en het contact als oprecht en aangenaam ervaren.</w:t>
      </w:r>
    </w:p>
    <w:sectPr w:rsidR="006430CD" w:rsidRPr="00643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F2C1C"/>
    <w:multiLevelType w:val="multilevel"/>
    <w:tmpl w:val="E6DA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06"/>
    <w:rsid w:val="001D2024"/>
    <w:rsid w:val="00436915"/>
    <w:rsid w:val="006430CD"/>
    <w:rsid w:val="00845806"/>
    <w:rsid w:val="0098685B"/>
    <w:rsid w:val="00D87D20"/>
    <w:rsid w:val="00F21AC9"/>
    <w:rsid w:val="00FB2A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13BB"/>
  <w15:chartTrackingRefBased/>
  <w15:docId w15:val="{BEC8F7DE-72BA-4F2B-BDD1-936756B0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45806"/>
    <w:pPr>
      <w:spacing w:before="100" w:beforeAutospacing="1" w:after="100" w:afterAutospacing="1"/>
      <w:outlineLvl w:val="0"/>
    </w:pPr>
    <w:rPr>
      <w:rFonts w:eastAsia="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5806"/>
    <w:rPr>
      <w:rFonts w:eastAsia="Times New Roman"/>
      <w:b/>
      <w:bCs/>
      <w:kern w:val="36"/>
      <w:sz w:val="48"/>
      <w:szCs w:val="48"/>
      <w:lang w:eastAsia="nl-NL"/>
    </w:rPr>
  </w:style>
  <w:style w:type="paragraph" w:styleId="Normaalweb">
    <w:name w:val="Normal (Web)"/>
    <w:basedOn w:val="Standaard"/>
    <w:uiPriority w:val="99"/>
    <w:semiHidden/>
    <w:unhideWhenUsed/>
    <w:rsid w:val="00845806"/>
    <w:pPr>
      <w:spacing w:before="100" w:beforeAutospacing="1" w:after="100" w:afterAutospacing="1"/>
    </w:pPr>
    <w:rPr>
      <w:rFonts w:eastAsia="Times New Roman"/>
      <w:lang w:eastAsia="nl-NL"/>
    </w:rPr>
  </w:style>
  <w:style w:type="character" w:styleId="Zwaar">
    <w:name w:val="Strong"/>
    <w:basedOn w:val="Standaardalinea-lettertype"/>
    <w:uiPriority w:val="22"/>
    <w:qFormat/>
    <w:rsid w:val="00845806"/>
    <w:rPr>
      <w:b/>
      <w:bCs/>
    </w:rPr>
  </w:style>
  <w:style w:type="character" w:styleId="Hyperlink">
    <w:name w:val="Hyperlink"/>
    <w:basedOn w:val="Standaardalinea-lettertype"/>
    <w:uiPriority w:val="99"/>
    <w:semiHidden/>
    <w:unhideWhenUsed/>
    <w:rsid w:val="00643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4862">
      <w:bodyDiv w:val="1"/>
      <w:marLeft w:val="0"/>
      <w:marRight w:val="0"/>
      <w:marTop w:val="0"/>
      <w:marBottom w:val="0"/>
      <w:divBdr>
        <w:top w:val="none" w:sz="0" w:space="0" w:color="auto"/>
        <w:left w:val="none" w:sz="0" w:space="0" w:color="auto"/>
        <w:bottom w:val="none" w:sz="0" w:space="0" w:color="auto"/>
        <w:right w:val="none" w:sz="0" w:space="0" w:color="auto"/>
      </w:divBdr>
      <w:divsChild>
        <w:div w:id="892622681">
          <w:marLeft w:val="0"/>
          <w:marRight w:val="0"/>
          <w:marTop w:val="0"/>
          <w:marBottom w:val="750"/>
          <w:divBdr>
            <w:top w:val="none" w:sz="0" w:space="0" w:color="auto"/>
            <w:left w:val="none" w:sz="0" w:space="0" w:color="auto"/>
            <w:bottom w:val="none" w:sz="0" w:space="0" w:color="auto"/>
            <w:right w:val="none" w:sz="0" w:space="0" w:color="auto"/>
          </w:divBdr>
        </w:div>
      </w:divsChild>
    </w:div>
    <w:div w:id="1708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de-aanpak.nl/vis-filosof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shphilosophy.com/" TargetMode="External"/><Relationship Id="rId5" Type="http://schemas.openxmlformats.org/officeDocument/2006/relationships/hyperlink" Target="https://jobtraining.nl/fis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529</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Géraar de Jong</dc:creator>
  <cp:keywords/>
  <dc:description/>
  <cp:lastModifiedBy>Géraar de Jong</cp:lastModifiedBy>
  <cp:revision>3</cp:revision>
  <dcterms:created xsi:type="dcterms:W3CDTF">2020-01-11T17:10:00Z</dcterms:created>
  <dcterms:modified xsi:type="dcterms:W3CDTF">2020-01-11T20:29:00Z</dcterms:modified>
</cp:coreProperties>
</file>